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4648" w:rsidRDefault="00DC4648"/>
    <w:p w:rsidR="00DC4648" w:rsidRDefault="00DC4648"/>
    <w:p w:rsidR="00DC4648" w:rsidRDefault="00142C8C">
      <w:r w:rsidRPr="00142C8C">
        <w:rPr>
          <w:rFonts w:ascii="Google Sans" w:hAnsi="Google Sans"/>
          <w:b/>
          <w:noProof/>
          <w:sz w:val="28"/>
          <w:szCs w:val="28"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FCF70A3" wp14:editId="4420EDE0">
                <wp:simplePos x="0" y="0"/>
                <wp:positionH relativeFrom="column">
                  <wp:posOffset>5215255</wp:posOffset>
                </wp:positionH>
                <wp:positionV relativeFrom="paragraph">
                  <wp:posOffset>81280</wp:posOffset>
                </wp:positionV>
                <wp:extent cx="952500" cy="423080"/>
                <wp:effectExtent l="0" t="0" r="0" b="0"/>
                <wp:wrapNone/>
                <wp:docPr id="307" name="Zone de text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952500" cy="4230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42C8C" w:rsidRDefault="008707E3">
                            <w:r>
                              <w:fldChar w:fldCharType="begin"/>
                            </w:r>
                            <w:r>
                              <w:instrText xml:space="preserve"> TIME \@ "dd/MM/yyyy" </w:instrText>
                            </w:r>
                            <w:r>
                              <w:fldChar w:fldCharType="separate"/>
                            </w:r>
                            <w:r w:rsidR="00235504">
                              <w:rPr>
                                <w:noProof/>
                              </w:rPr>
                              <w:t>25/01/2021</w:t>
                            </w:r>
                            <w: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Zone de texte 2" o:spid="_x0000_s1026" type="#_x0000_t202" style="position:absolute;margin-left:410.65pt;margin-top:6.4pt;width:75pt;height:33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" stroked="f">
                <v:textbox>
                  <w:txbxContent>
                    <w:p w:rsidR="00142C8C" w:rsidRDefault="008707E3">
                      <w:r>
                        <w:fldChar w:fldCharType="begin"/>
                      </w:r>
                      <w:r>
                        <w:instrText xml:space="preserve"> TIME \@ "dd/MM/yyyy" </w:instrText>
                      </w:r>
                      <w:r>
                        <w:fldChar w:fldCharType="separate"/>
                      </w:r>
                      <w:r w:rsidR="00235504">
                        <w:rPr>
                          <w:noProof/>
                        </w:rPr>
                        <w:t>25/01/2021</w:t>
                      </w:r>
                      <w:r>
                        <w:fldChar w:fldCharType="end"/>
                      </w:r>
                    </w:p>
                  </w:txbxContent>
                </v:textbox>
              </v:shape>
            </w:pict>
          </mc:Fallback>
        </mc:AlternateContent>
      </w:r>
    </w:p>
    <w:p w:rsidR="00142C8C" w:rsidRDefault="00142C8C">
      <w:pPr>
        <w:rPr>
          <w:rFonts w:ascii="Google Sans" w:hAnsi="Google Sans"/>
          <w:b/>
          <w:sz w:val="28"/>
          <w:szCs w:val="28"/>
        </w:rPr>
      </w:pPr>
    </w:p>
    <w:p w:rsidR="00235504" w:rsidRDefault="00235504" w:rsidP="00235504">
      <w:pPr>
        <w:spacing w:after="0"/>
        <w:jc w:val="center"/>
        <w:rPr>
          <w:rFonts w:ascii="Google Sans" w:hAnsi="Google Sans"/>
          <w:b/>
          <w:bCs/>
          <w:sz w:val="28"/>
          <w:szCs w:val="28"/>
        </w:rPr>
      </w:pPr>
      <w:r w:rsidRPr="00235504">
        <w:rPr>
          <w:rFonts w:ascii="Google Sans" w:hAnsi="Google Sans"/>
          <w:b/>
          <w:bCs/>
          <w:sz w:val="28"/>
          <w:szCs w:val="28"/>
        </w:rPr>
        <w:t xml:space="preserve">Vaccination contre la COVID-19 à Mulhouse : au 22 janvier 2021, </w:t>
      </w:r>
    </w:p>
    <w:p w:rsidR="00235504" w:rsidRPr="00235504" w:rsidRDefault="00235504" w:rsidP="00235504">
      <w:pPr>
        <w:spacing w:after="0"/>
        <w:jc w:val="center"/>
        <w:rPr>
          <w:rFonts w:ascii="Google Sans" w:hAnsi="Google Sans"/>
          <w:b/>
          <w:bCs/>
          <w:sz w:val="28"/>
          <w:szCs w:val="28"/>
        </w:rPr>
      </w:pPr>
      <w:r w:rsidRPr="00235504">
        <w:rPr>
          <w:rFonts w:ascii="Google Sans" w:hAnsi="Google Sans"/>
          <w:b/>
          <w:bCs/>
          <w:sz w:val="28"/>
          <w:szCs w:val="28"/>
        </w:rPr>
        <w:t>1 090 personnes ont été vaccinées au Palais des Sports</w:t>
      </w:r>
    </w:p>
    <w:p w:rsidR="00235504" w:rsidRDefault="00235504" w:rsidP="00235504">
      <w:pPr>
        <w:rPr>
          <w:rFonts w:ascii="Google Sans" w:hAnsi="Google Sans"/>
        </w:rPr>
      </w:pPr>
    </w:p>
    <w:p w:rsidR="00235504" w:rsidRDefault="00235504" w:rsidP="00E6470C">
      <w:pPr>
        <w:spacing w:after="0"/>
        <w:jc w:val="both"/>
      </w:pPr>
      <w:r>
        <w:t>D</w:t>
      </w:r>
      <w:r>
        <w:t xml:space="preserve">epuis le début de la vaccination au Palais des Sports le 18 janvier 2021, 1 090 personnes ont été vaccinées parmi les publics prioritaires définis par les autorités sanitaires : </w:t>
      </w:r>
    </w:p>
    <w:p w:rsidR="00235504" w:rsidRDefault="00235504" w:rsidP="00E6470C">
      <w:pPr>
        <w:spacing w:after="0"/>
        <w:jc w:val="both"/>
      </w:pPr>
      <w:r>
        <w:t>- Les personnes âgées de 75 ans et plus,</w:t>
      </w:r>
    </w:p>
    <w:p w:rsidR="00235504" w:rsidRDefault="00235504" w:rsidP="00E6470C">
      <w:pPr>
        <w:spacing w:after="0"/>
        <w:jc w:val="both"/>
      </w:pPr>
      <w:r>
        <w:t>- les personnes porteuses de facteurs de risques (sur prescription médicale).</w:t>
      </w:r>
    </w:p>
    <w:p w:rsidR="00235504" w:rsidRDefault="00235504" w:rsidP="00E6470C">
      <w:pPr>
        <w:jc w:val="both"/>
      </w:pPr>
    </w:p>
    <w:p w:rsidR="00235504" w:rsidRDefault="00235504" w:rsidP="00E6470C">
      <w:pPr>
        <w:jc w:val="both"/>
      </w:pPr>
      <w:r>
        <w:t>Parmi les 1 090 personnes vaccinées la semaine dernière, 229 étaient des professionnels de santé libéraux, appartenant également à la catégorie des publics prioritaires à la vaccination.</w:t>
      </w:r>
    </w:p>
    <w:p w:rsidR="00235504" w:rsidRDefault="00235504" w:rsidP="00E6470C">
      <w:pPr>
        <w:pStyle w:val="NormalWeb"/>
        <w:spacing w:after="0"/>
        <w:jc w:val="both"/>
        <w:rPr>
          <w:rFonts w:ascii="Calibri" w:hAnsi="Calibri"/>
          <w:color w:val="auto"/>
          <w:sz w:val="22"/>
          <w:szCs w:val="22"/>
          <w:u w:val="single"/>
          <w:lang w:eastAsia="en-US"/>
        </w:rPr>
      </w:pPr>
      <w:r>
        <w:rPr>
          <w:rFonts w:ascii="Calibri" w:hAnsi="Calibri"/>
          <w:color w:val="auto"/>
          <w:u w:val="single"/>
          <w:lang w:eastAsia="en-US"/>
        </w:rPr>
        <w:t>La campagne de vaccination se poursuit au Palais des Sports de M</w:t>
      </w:r>
      <w:bookmarkStart w:id="0" w:name="_GoBack"/>
      <w:bookmarkEnd w:id="0"/>
      <w:r>
        <w:rPr>
          <w:rFonts w:ascii="Calibri" w:hAnsi="Calibri"/>
          <w:color w:val="auto"/>
          <w:u w:val="single"/>
          <w:lang w:eastAsia="en-US"/>
        </w:rPr>
        <w:t>ulhouse</w:t>
      </w:r>
    </w:p>
    <w:p w:rsidR="00235504" w:rsidRDefault="00235504" w:rsidP="00E6470C">
      <w:pPr>
        <w:pStyle w:val="NormalWeb"/>
        <w:spacing w:after="0"/>
        <w:jc w:val="both"/>
        <w:rPr>
          <w:rFonts w:ascii="Calibri" w:hAnsi="Calibri"/>
          <w:sz w:val="28"/>
          <w:szCs w:val="28"/>
        </w:rPr>
      </w:pPr>
      <w:r>
        <w:rPr>
          <w:rFonts w:ascii="Calibri" w:hAnsi="Calibri"/>
          <w:color w:val="auto"/>
          <w:lang w:eastAsia="en-US"/>
        </w:rPr>
        <w:t>Pour se faire vacciner un rendez-vous est obligatoire.</w:t>
      </w:r>
      <w:r>
        <w:rPr>
          <w:rFonts w:ascii="Calibri" w:hAnsi="Calibri"/>
          <w:color w:val="auto"/>
          <w:lang w:eastAsia="en-US"/>
        </w:rPr>
        <w:t xml:space="preserve"> </w:t>
      </w:r>
      <w:r>
        <w:rPr>
          <w:rStyle w:val="Accentuation"/>
          <w:rFonts w:ascii="Calibri" w:hAnsi="Calibri"/>
          <w:i w:val="0"/>
          <w:iCs w:val="0"/>
        </w:rPr>
        <w:t>La prise de rendez-vous peut s’effectuer sur le site internet</w:t>
      </w:r>
      <w:r>
        <w:rPr>
          <w:rStyle w:val="Accentuation"/>
          <w:rFonts w:ascii="Calibri" w:hAnsi="Calibri"/>
          <w:i w:val="0"/>
          <w:iCs w:val="0"/>
          <w:shd w:val="clear" w:color="auto" w:fill="FFFFFF"/>
        </w:rPr>
        <w:t xml:space="preserve"> </w:t>
      </w:r>
      <w:hyperlink r:id="rId7" w:history="1">
        <w:r>
          <w:rPr>
            <w:rStyle w:val="Lienhypertexte"/>
            <w:rFonts w:ascii="Calibri" w:hAnsi="Calibri"/>
            <w:b/>
            <w:bCs/>
            <w:shd w:val="clear" w:color="auto" w:fill="FFFFFF"/>
          </w:rPr>
          <w:t>www.sante.fr</w:t>
        </w:r>
      </w:hyperlink>
      <w:r>
        <w:rPr>
          <w:rStyle w:val="Accentuation"/>
          <w:rFonts w:ascii="Calibri" w:hAnsi="Calibri"/>
          <w:b/>
          <w:bCs/>
          <w:i w:val="0"/>
          <w:iCs w:val="0"/>
          <w:shd w:val="clear" w:color="auto" w:fill="FFFFFF"/>
        </w:rPr>
        <w:t>.</w:t>
      </w:r>
      <w:r>
        <w:rPr>
          <w:rStyle w:val="Accentuation"/>
          <w:rFonts w:ascii="Calibri" w:hAnsi="Calibri"/>
          <w:i w:val="0"/>
          <w:iCs w:val="0"/>
          <w:shd w:val="clear" w:color="auto" w:fill="FFFFFF"/>
        </w:rPr>
        <w:t xml:space="preserve"> Ce</w:t>
      </w:r>
      <w:r>
        <w:rPr>
          <w:rStyle w:val="Accentuation"/>
          <w:rFonts w:ascii="Calibri" w:hAnsi="Calibri"/>
          <w:i w:val="0"/>
          <w:iCs w:val="0"/>
        </w:rPr>
        <w:t xml:space="preserve"> site est mis à jour quotidiennement avec les modalités de prise de rendez-vous ainsi que les créneaux disponibles.</w:t>
      </w:r>
    </w:p>
    <w:p w:rsidR="00235504" w:rsidRDefault="00235504" w:rsidP="00E6470C">
      <w:pPr>
        <w:pStyle w:val="NormalWeb"/>
        <w:spacing w:before="0" w:beforeAutospacing="0" w:after="0"/>
        <w:jc w:val="both"/>
        <w:rPr>
          <w:rStyle w:val="Accentuation"/>
          <w:rFonts w:ascii="Calibri" w:hAnsi="Calibri"/>
          <w:i w:val="0"/>
          <w:iCs w:val="0"/>
        </w:rPr>
      </w:pPr>
      <w:r>
        <w:rPr>
          <w:rStyle w:val="Accentuation"/>
          <w:rFonts w:ascii="Calibri" w:hAnsi="Calibri"/>
          <w:i w:val="0"/>
          <w:iCs w:val="0"/>
        </w:rPr>
        <w:t>Les créneaux de rendez-vous sont ouverts en fonction de la garantie de livraison des vaccins et du bon approvisionnement des doses dans le centre de vaccination.</w:t>
      </w:r>
    </w:p>
    <w:p w:rsidR="00235504" w:rsidRDefault="00235504" w:rsidP="00E6470C">
      <w:pPr>
        <w:pStyle w:val="NormalWeb"/>
        <w:spacing w:before="0" w:beforeAutospacing="0" w:after="0"/>
        <w:jc w:val="both"/>
        <w:rPr>
          <w:rStyle w:val="Accentuation"/>
          <w:rFonts w:ascii="Calibri" w:hAnsi="Calibri"/>
          <w:i w:val="0"/>
          <w:iCs w:val="0"/>
        </w:rPr>
      </w:pPr>
    </w:p>
    <w:p w:rsidR="00235504" w:rsidRDefault="00235504" w:rsidP="00E6470C">
      <w:pPr>
        <w:pStyle w:val="NormalWeb"/>
        <w:spacing w:before="0" w:beforeAutospacing="0" w:after="0"/>
        <w:jc w:val="both"/>
        <w:rPr>
          <w:rStyle w:val="Accentuation"/>
          <w:rFonts w:ascii="Calibri" w:hAnsi="Calibri"/>
          <w:i w:val="0"/>
          <w:iCs w:val="0"/>
        </w:rPr>
      </w:pPr>
      <w:r>
        <w:rPr>
          <w:rStyle w:val="Accentuation"/>
          <w:rFonts w:ascii="Calibri" w:hAnsi="Calibri"/>
        </w:rPr>
        <w:t>Pour les personnes qui ne peuvent pas s'inscrire en ligne, une centrale d'appel unique pour le Haut-Rhin</w:t>
      </w:r>
      <w:r>
        <w:rPr>
          <w:rStyle w:val="Accentuation"/>
          <w:rFonts w:ascii="Calibri" w:hAnsi="Calibri"/>
          <w:i w:val="0"/>
          <w:iCs w:val="0"/>
        </w:rPr>
        <w:t xml:space="preserve"> est</w:t>
      </w:r>
      <w:r>
        <w:rPr>
          <w:rStyle w:val="Accentuation"/>
          <w:rFonts w:ascii="Calibri" w:hAnsi="Calibri"/>
        </w:rPr>
        <w:t xml:space="preserve"> activée par la Collectivité Européenne d’Alsace, au numéro suivant : </w:t>
      </w:r>
      <w:r>
        <w:rPr>
          <w:rFonts w:ascii="Calibri" w:hAnsi="Calibri"/>
          <w:i/>
          <w:iCs/>
        </w:rPr>
        <w:br/>
      </w:r>
      <w:r>
        <w:rPr>
          <w:rStyle w:val="Accentuation"/>
          <w:rFonts w:ascii="Calibri" w:hAnsi="Calibri"/>
          <w:b/>
          <w:bCs/>
        </w:rPr>
        <w:t>09 70 81 81 61</w:t>
      </w:r>
      <w:r>
        <w:rPr>
          <w:rStyle w:val="Accentuation"/>
          <w:rFonts w:ascii="Calibri" w:hAnsi="Calibri"/>
          <w:i w:val="0"/>
          <w:iCs w:val="0"/>
        </w:rPr>
        <w:t>.</w:t>
      </w:r>
      <w:r>
        <w:rPr>
          <w:rStyle w:val="Accentuation"/>
          <w:rFonts w:ascii="Calibri" w:hAnsi="Calibri"/>
          <w:i w:val="0"/>
          <w:iCs w:val="0"/>
        </w:rPr>
        <w:t xml:space="preserve"> </w:t>
      </w:r>
    </w:p>
    <w:p w:rsidR="00235504" w:rsidRDefault="00235504" w:rsidP="00E6470C">
      <w:pPr>
        <w:pStyle w:val="NormalWeb"/>
        <w:spacing w:before="0" w:beforeAutospacing="0" w:after="0"/>
        <w:jc w:val="both"/>
        <w:rPr>
          <w:rStyle w:val="Accentuation"/>
        </w:rPr>
      </w:pPr>
      <w:r>
        <w:rPr>
          <w:rStyle w:val="Accentuation"/>
          <w:rFonts w:ascii="Calibri" w:hAnsi="Calibri"/>
          <w:i w:val="0"/>
          <w:iCs w:val="0"/>
        </w:rPr>
        <w:t xml:space="preserve">L’avis médical préalable à la vaccination est réalisé sur place par un professionnel de santé. </w:t>
      </w:r>
    </w:p>
    <w:p w:rsidR="00235504" w:rsidRDefault="00235504" w:rsidP="00E6470C">
      <w:pPr>
        <w:pStyle w:val="NormalWeb"/>
        <w:spacing w:after="0"/>
        <w:jc w:val="both"/>
        <w:rPr>
          <w:rStyle w:val="Accentuation"/>
          <w:rFonts w:ascii="Calibri" w:hAnsi="Calibri"/>
        </w:rPr>
      </w:pPr>
      <w:r>
        <w:rPr>
          <w:rStyle w:val="Accentuation"/>
          <w:rFonts w:ascii="Calibri" w:hAnsi="Calibri"/>
          <w:i w:val="0"/>
          <w:iCs w:val="0"/>
        </w:rPr>
        <w:t>Pour rappel, la vaccination est constituée de quatre étapes :</w:t>
      </w:r>
    </w:p>
    <w:p w:rsidR="00235504" w:rsidRDefault="00235504" w:rsidP="00E6470C">
      <w:pPr>
        <w:pStyle w:val="NormalWeb"/>
        <w:spacing w:before="0" w:beforeAutospacing="0" w:after="0"/>
        <w:ind w:left="510"/>
        <w:jc w:val="both"/>
        <w:rPr>
          <w:rStyle w:val="Accentuation"/>
          <w:rFonts w:ascii="Calibri" w:hAnsi="Calibri"/>
        </w:rPr>
      </w:pPr>
      <w:r>
        <w:rPr>
          <w:rStyle w:val="Accentuation"/>
          <w:rFonts w:ascii="Calibri" w:hAnsi="Calibri"/>
          <w:i w:val="0"/>
          <w:iCs w:val="0"/>
        </w:rPr>
        <w:t>- enregistrement administratif,</w:t>
      </w:r>
    </w:p>
    <w:p w:rsidR="00235504" w:rsidRDefault="00235504" w:rsidP="00E6470C">
      <w:pPr>
        <w:pStyle w:val="NormalWeb"/>
        <w:spacing w:before="0" w:beforeAutospacing="0" w:after="0"/>
        <w:ind w:left="510"/>
        <w:jc w:val="both"/>
        <w:rPr>
          <w:rStyle w:val="Accentuation"/>
          <w:rFonts w:ascii="Calibri" w:hAnsi="Calibri"/>
        </w:rPr>
      </w:pPr>
      <w:r>
        <w:rPr>
          <w:rStyle w:val="Accentuation"/>
          <w:rFonts w:ascii="Calibri" w:hAnsi="Calibri"/>
          <w:i w:val="0"/>
          <w:iCs w:val="0"/>
        </w:rPr>
        <w:t>- consultation d’un médecin,</w:t>
      </w:r>
    </w:p>
    <w:p w:rsidR="00235504" w:rsidRDefault="00235504" w:rsidP="00E6470C">
      <w:pPr>
        <w:pStyle w:val="NormalWeb"/>
        <w:spacing w:before="0" w:beforeAutospacing="0" w:after="0"/>
        <w:ind w:left="510"/>
        <w:jc w:val="both"/>
        <w:rPr>
          <w:rStyle w:val="Accentuation"/>
          <w:rFonts w:ascii="Calibri" w:hAnsi="Calibri"/>
        </w:rPr>
      </w:pPr>
      <w:r>
        <w:rPr>
          <w:rStyle w:val="Accentuation"/>
          <w:rFonts w:ascii="Calibri" w:hAnsi="Calibri"/>
          <w:i w:val="0"/>
          <w:iCs w:val="0"/>
        </w:rPr>
        <w:t>- vaccination,</w:t>
      </w:r>
    </w:p>
    <w:p w:rsidR="00235504" w:rsidRDefault="00235504" w:rsidP="00E6470C">
      <w:pPr>
        <w:pStyle w:val="NormalWeb"/>
        <w:spacing w:before="0" w:beforeAutospacing="0" w:after="0"/>
        <w:ind w:left="510"/>
        <w:jc w:val="both"/>
      </w:pPr>
      <w:r>
        <w:rPr>
          <w:rStyle w:val="Accentuation"/>
          <w:rFonts w:ascii="Calibri" w:hAnsi="Calibri"/>
          <w:i w:val="0"/>
          <w:iCs w:val="0"/>
        </w:rPr>
        <w:t>- observation post-vaccinale de 15 minutes.</w:t>
      </w:r>
    </w:p>
    <w:p w:rsidR="00235504" w:rsidRDefault="00235504" w:rsidP="00E6470C">
      <w:pPr>
        <w:pStyle w:val="NormalWeb"/>
        <w:spacing w:after="0"/>
        <w:jc w:val="both"/>
        <w:rPr>
          <w:rStyle w:val="Accentuation"/>
        </w:rPr>
      </w:pPr>
      <w:r>
        <w:rPr>
          <w:rStyle w:val="Accentuation"/>
          <w:rFonts w:ascii="Calibri" w:hAnsi="Calibri"/>
          <w:i w:val="0"/>
          <w:iCs w:val="0"/>
        </w:rPr>
        <w:t xml:space="preserve">Pour l’enregistrement administratif, il est indispensable de se munir de son numéro de sécurité sociale. </w:t>
      </w:r>
    </w:p>
    <w:p w:rsidR="00DC4648" w:rsidRPr="00DC4648" w:rsidRDefault="00DC4648">
      <w:pPr>
        <w:rPr>
          <w:rFonts w:ascii="Google Sans" w:hAnsi="Google Sans"/>
        </w:rPr>
      </w:pPr>
    </w:p>
    <w:sectPr w:rsidR="00DC4648" w:rsidRPr="00DC4648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50BEF" w:rsidRDefault="00950BEF" w:rsidP="00950BEF">
      <w:pPr>
        <w:spacing w:after="0" w:line="240" w:lineRule="auto"/>
      </w:pPr>
      <w:r>
        <w:separator/>
      </w:r>
    </w:p>
  </w:endnote>
  <w:endnote w:type="continuationSeparator" w:id="0">
    <w:p w:rsidR="00950BEF" w:rsidRDefault="00950BEF" w:rsidP="00950BE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Google Sans">
    <w:panose1 w:val="020B0503030502040204"/>
    <w:charset w:val="00"/>
    <w:family w:val="swiss"/>
    <w:pitch w:val="variable"/>
    <w:sig w:usb0="20000287" w:usb1="00000000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50BEF" w:rsidRDefault="00950BEF" w:rsidP="00950BEF">
      <w:pPr>
        <w:spacing w:after="0" w:line="240" w:lineRule="auto"/>
      </w:pPr>
      <w:r>
        <w:separator/>
      </w:r>
    </w:p>
  </w:footnote>
  <w:footnote w:type="continuationSeparator" w:id="0">
    <w:p w:rsidR="00950BEF" w:rsidRDefault="00950BEF" w:rsidP="00950BE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50BEF" w:rsidRDefault="00950BEF">
    <w:pPr>
      <w:pStyle w:val="En-tte"/>
    </w:pPr>
    <w:r>
      <w:rPr>
        <w:noProof/>
        <w:lang w:eastAsia="fr-FR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page">
            <wp:align>left</wp:align>
          </wp:positionH>
          <wp:positionV relativeFrom="paragraph">
            <wp:posOffset>-447410</wp:posOffset>
          </wp:positionV>
          <wp:extent cx="7419148" cy="10494102"/>
          <wp:effectExtent l="0" t="0" r="0" b="254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BASE COMMUNIQUE PRESSE_210x297_1PAG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419148" cy="10494102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0BEF"/>
    <w:rsid w:val="000E42B2"/>
    <w:rsid w:val="0014196D"/>
    <w:rsid w:val="00142C8C"/>
    <w:rsid w:val="00235504"/>
    <w:rsid w:val="00576F3D"/>
    <w:rsid w:val="006270A0"/>
    <w:rsid w:val="008707E3"/>
    <w:rsid w:val="00950BEF"/>
    <w:rsid w:val="00C80101"/>
    <w:rsid w:val="00DC4648"/>
    <w:rsid w:val="00E647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BEF"/>
  </w:style>
  <w:style w:type="paragraph" w:styleId="Pieddepage">
    <w:name w:val="footer"/>
    <w:basedOn w:val="Normal"/>
    <w:link w:val="PieddepageCar"/>
    <w:uiPriority w:val="99"/>
    <w:unhideWhenUsed/>
    <w:rsid w:val="0095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BEF"/>
  </w:style>
  <w:style w:type="paragraph" w:styleId="Textedebulles">
    <w:name w:val="Balloon Text"/>
    <w:basedOn w:val="Normal"/>
    <w:link w:val="TextedebullesCar"/>
    <w:uiPriority w:val="99"/>
    <w:semiHidden/>
    <w:unhideWhenUsed/>
    <w:rsid w:val="0014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35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504"/>
    <w:pPr>
      <w:spacing w:before="100" w:beforeAutospacing="1" w:after="142" w:line="276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35504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95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950BEF"/>
  </w:style>
  <w:style w:type="paragraph" w:styleId="Pieddepage">
    <w:name w:val="footer"/>
    <w:basedOn w:val="Normal"/>
    <w:link w:val="PieddepageCar"/>
    <w:uiPriority w:val="99"/>
    <w:unhideWhenUsed/>
    <w:rsid w:val="00950BE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950BEF"/>
  </w:style>
  <w:style w:type="paragraph" w:styleId="Textedebulles">
    <w:name w:val="Balloon Text"/>
    <w:basedOn w:val="Normal"/>
    <w:link w:val="TextedebullesCar"/>
    <w:uiPriority w:val="99"/>
    <w:semiHidden/>
    <w:unhideWhenUsed/>
    <w:rsid w:val="00142C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142C8C"/>
    <w:rPr>
      <w:rFonts w:ascii="Tahoma" w:hAnsi="Tahoma" w:cs="Tahoma"/>
      <w:sz w:val="16"/>
      <w:szCs w:val="16"/>
    </w:rPr>
  </w:style>
  <w:style w:type="character" w:styleId="Lienhypertexte">
    <w:name w:val="Hyperlink"/>
    <w:basedOn w:val="Policepardfaut"/>
    <w:uiPriority w:val="99"/>
    <w:semiHidden/>
    <w:unhideWhenUsed/>
    <w:rsid w:val="00235504"/>
    <w:rPr>
      <w:color w:val="0000FF"/>
      <w:u w:val="single"/>
    </w:rPr>
  </w:style>
  <w:style w:type="paragraph" w:styleId="NormalWeb">
    <w:name w:val="Normal (Web)"/>
    <w:basedOn w:val="Normal"/>
    <w:uiPriority w:val="99"/>
    <w:semiHidden/>
    <w:unhideWhenUsed/>
    <w:rsid w:val="00235504"/>
    <w:pPr>
      <w:spacing w:before="100" w:beforeAutospacing="1" w:after="142" w:line="276" w:lineRule="auto"/>
    </w:pPr>
    <w:rPr>
      <w:rFonts w:ascii="Times New Roman" w:hAnsi="Times New Roman" w:cs="Times New Roman"/>
      <w:color w:val="000000"/>
      <w:sz w:val="24"/>
      <w:szCs w:val="24"/>
      <w:lang w:eastAsia="fr-FR"/>
    </w:rPr>
  </w:style>
  <w:style w:type="character" w:styleId="Accentuation">
    <w:name w:val="Emphasis"/>
    <w:basedOn w:val="Policepardfaut"/>
    <w:uiPriority w:val="20"/>
    <w:qFormat/>
    <w:rsid w:val="0023550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877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3865756">
          <w:marLeft w:val="300"/>
          <w:marRight w:val="750"/>
          <w:marTop w:val="150"/>
          <w:marBottom w:val="150"/>
          <w:divBdr>
            <w:top w:val="dotted" w:sz="6" w:space="0" w:color="E8E5D6"/>
            <w:left w:val="dotted" w:sz="6" w:space="0" w:color="E8E5D6"/>
            <w:bottom w:val="dotted" w:sz="6" w:space="0" w:color="E8E5D6"/>
            <w:right w:val="dotted" w:sz="6" w:space="0" w:color="E8E5D6"/>
          </w:divBdr>
        </w:div>
      </w:divsChild>
    </w:div>
    <w:div w:id="508762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32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4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9235047">
          <w:marLeft w:val="300"/>
          <w:marRight w:val="750"/>
          <w:marTop w:val="150"/>
          <w:marBottom w:val="150"/>
          <w:divBdr>
            <w:top w:val="dotted" w:sz="6" w:space="0" w:color="E8E5D6"/>
            <w:left w:val="dotted" w:sz="6" w:space="0" w:color="E8E5D6"/>
            <w:bottom w:val="dotted" w:sz="6" w:space="0" w:color="E8E5D6"/>
            <w:right w:val="dotted" w:sz="6" w:space="0" w:color="E8E5D6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sante.fr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263</Words>
  <Characters>1451</Characters>
  <Application>Microsoft Office Word</Application>
  <DocSecurity>0</DocSecurity>
  <Lines>12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Vernerey, Valerie</dc:creator>
  <cp:lastModifiedBy>Zeh, Mathilde</cp:lastModifiedBy>
  <cp:revision>3</cp:revision>
  <cp:lastPrinted>2020-10-06T07:42:00Z</cp:lastPrinted>
  <dcterms:created xsi:type="dcterms:W3CDTF">2021-01-25T09:59:00Z</dcterms:created>
  <dcterms:modified xsi:type="dcterms:W3CDTF">2021-01-25T09:59:00Z</dcterms:modified>
</cp:coreProperties>
</file>