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3E" w:rsidRDefault="001E2E3E" w:rsidP="002B0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33F87" w:rsidRDefault="002B097E" w:rsidP="002B0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7662AF9D" wp14:editId="42F81A76">
            <wp:extent cx="3187700" cy="1171575"/>
            <wp:effectExtent l="0" t="0" r="0" b="952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87" w:rsidRDefault="00633F87" w:rsidP="002B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3212F4" w:rsidRDefault="003212F4" w:rsidP="005F4E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33F87" w:rsidRDefault="00633F87" w:rsidP="005F4E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33F87" w:rsidRDefault="00633F87" w:rsidP="005F4E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F4E2F" w:rsidRDefault="005F4E2F" w:rsidP="005F4E2F">
      <w:pPr>
        <w:pStyle w:val="Default"/>
      </w:pPr>
    </w:p>
    <w:tbl>
      <w:tblPr>
        <w:tblW w:w="0" w:type="auto"/>
        <w:tblInd w:w="6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0"/>
      </w:tblGrid>
      <w:tr w:rsidR="005F4E2F" w:rsidTr="00246FF6">
        <w:trPr>
          <w:trHeight w:val="149"/>
        </w:trPr>
        <w:tc>
          <w:tcPr>
            <w:tcW w:w="7730" w:type="dxa"/>
          </w:tcPr>
          <w:p w:rsidR="005F4E2F" w:rsidRDefault="005F4E2F" w:rsidP="005F4E2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Tarifs de pose et d'enlèvement de compteurs d'eau </w:t>
            </w:r>
          </w:p>
        </w:tc>
      </w:tr>
    </w:tbl>
    <w:p w:rsidR="008B720B" w:rsidRDefault="008B720B" w:rsidP="005F4E2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720B" w:rsidRDefault="005F4E2F" w:rsidP="005F4E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246FF6">
        <w:rPr>
          <w:rFonts w:ascii="Arial" w:hAnsi="Arial" w:cs="Arial"/>
          <w:b/>
          <w:bCs/>
        </w:rPr>
        <w:t xml:space="preserve">         </w:t>
      </w:r>
      <w:r w:rsidR="008B720B">
        <w:rPr>
          <w:rFonts w:ascii="Arial" w:hAnsi="Arial" w:cs="Arial"/>
          <w:b/>
          <w:bCs/>
        </w:rPr>
        <w:t xml:space="preserve">Tarifs </w:t>
      </w:r>
      <w:r>
        <w:rPr>
          <w:rFonts w:ascii="Arial" w:hAnsi="Arial" w:cs="Arial"/>
          <w:b/>
          <w:bCs/>
        </w:rPr>
        <w:t xml:space="preserve">TTC en euros </w:t>
      </w:r>
      <w:r w:rsidR="008B720B">
        <w:rPr>
          <w:rFonts w:ascii="Arial" w:hAnsi="Arial" w:cs="Arial"/>
          <w:b/>
          <w:bCs/>
        </w:rPr>
        <w:t>applica</w:t>
      </w:r>
      <w:r w:rsidR="00680BC3">
        <w:rPr>
          <w:rFonts w:ascii="Arial" w:hAnsi="Arial" w:cs="Arial"/>
          <w:b/>
          <w:bCs/>
        </w:rPr>
        <w:t>b</w:t>
      </w:r>
      <w:r w:rsidR="003E05D0">
        <w:rPr>
          <w:rFonts w:ascii="Arial" w:hAnsi="Arial" w:cs="Arial"/>
          <w:b/>
          <w:bCs/>
        </w:rPr>
        <w:t>les à partir du 1er janvier 2021</w:t>
      </w:r>
    </w:p>
    <w:p w:rsidR="008B720B" w:rsidRDefault="008B720B" w:rsidP="008B720B">
      <w:pPr>
        <w:rPr>
          <w:rFonts w:ascii="Arial" w:hAnsi="Arial" w:cs="Arial"/>
          <w:b/>
          <w:bCs/>
        </w:rPr>
      </w:pPr>
    </w:p>
    <w:p w:rsidR="001E2E3E" w:rsidRDefault="001E2E3E" w:rsidP="008B720B">
      <w:pPr>
        <w:rPr>
          <w:rFonts w:ascii="Arial" w:hAnsi="Arial" w:cs="Arial"/>
          <w:b/>
          <w:bCs/>
        </w:rPr>
      </w:pPr>
    </w:p>
    <w:p w:rsidR="008B720B" w:rsidRDefault="008B720B" w:rsidP="008B720B">
      <w:pPr>
        <w:rPr>
          <w:rFonts w:ascii="Arial" w:hAnsi="Arial" w:cs="Arial"/>
          <w:b/>
          <w:bCs/>
          <w:sz w:val="28"/>
          <w:szCs w:val="28"/>
        </w:rPr>
      </w:pPr>
    </w:p>
    <w:p w:rsidR="005F4E2F" w:rsidRDefault="005F4E2F" w:rsidP="008B720B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B720B" w:rsidRPr="001E2E3E" w:rsidTr="00220A10">
        <w:tc>
          <w:tcPr>
            <w:tcW w:w="3070" w:type="dxa"/>
          </w:tcPr>
          <w:p w:rsidR="008B720B" w:rsidRPr="001E2E3E" w:rsidRDefault="008B720B" w:rsidP="0022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2E3E">
              <w:rPr>
                <w:rFonts w:ascii="Arial" w:hAnsi="Arial" w:cs="Arial"/>
                <w:b/>
                <w:bCs/>
                <w:sz w:val="28"/>
                <w:szCs w:val="28"/>
              </w:rPr>
              <w:t>Diamètre du</w:t>
            </w:r>
          </w:p>
          <w:p w:rsidR="008B720B" w:rsidRPr="001E2E3E" w:rsidRDefault="008B720B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rFonts w:ascii="Arial" w:hAnsi="Arial" w:cs="Arial"/>
                <w:b/>
                <w:bCs/>
                <w:sz w:val="28"/>
                <w:szCs w:val="28"/>
              </w:rPr>
              <w:t>compteur en mm</w:t>
            </w:r>
          </w:p>
        </w:tc>
        <w:tc>
          <w:tcPr>
            <w:tcW w:w="3071" w:type="dxa"/>
            <w:vAlign w:val="center"/>
          </w:tcPr>
          <w:p w:rsidR="008B720B" w:rsidRPr="001E2E3E" w:rsidRDefault="008B720B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rFonts w:ascii="Arial" w:hAnsi="Arial" w:cs="Arial"/>
                <w:b/>
                <w:bCs/>
                <w:sz w:val="28"/>
                <w:szCs w:val="28"/>
              </w:rPr>
              <w:t>Mulhouse</w:t>
            </w:r>
          </w:p>
        </w:tc>
        <w:tc>
          <w:tcPr>
            <w:tcW w:w="3071" w:type="dxa"/>
            <w:vAlign w:val="center"/>
          </w:tcPr>
          <w:p w:rsidR="008B720B" w:rsidRPr="001E2E3E" w:rsidRDefault="008B720B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rFonts w:ascii="Arial" w:hAnsi="Arial" w:cs="Arial"/>
                <w:b/>
                <w:bCs/>
                <w:sz w:val="28"/>
                <w:szCs w:val="28"/>
              </w:rPr>
              <w:t>Autres Communes</w:t>
            </w:r>
          </w:p>
        </w:tc>
      </w:tr>
      <w:tr w:rsidR="008B720B" w:rsidRPr="001E2E3E" w:rsidTr="00220A10">
        <w:tc>
          <w:tcPr>
            <w:tcW w:w="3070" w:type="dxa"/>
          </w:tcPr>
          <w:p w:rsidR="008B720B" w:rsidRPr="001E2E3E" w:rsidRDefault="00220A10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15</w:t>
            </w:r>
            <w:r w:rsidR="005F4E2F">
              <w:rPr>
                <w:sz w:val="28"/>
                <w:szCs w:val="28"/>
              </w:rPr>
              <w:t xml:space="preserve"> à 40</w:t>
            </w:r>
          </w:p>
        </w:tc>
        <w:tc>
          <w:tcPr>
            <w:tcW w:w="3071" w:type="dxa"/>
          </w:tcPr>
          <w:p w:rsidR="008B720B" w:rsidRPr="001E2E3E" w:rsidRDefault="003E05D0" w:rsidP="0068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38,51</w:t>
            </w:r>
            <w:r w:rsidR="00220A10" w:rsidRPr="001E2E3E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071" w:type="dxa"/>
          </w:tcPr>
          <w:p w:rsidR="008B720B" w:rsidRPr="001E2E3E" w:rsidRDefault="00680BC3" w:rsidP="003E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05D0">
              <w:rPr>
                <w:sz w:val="28"/>
                <w:szCs w:val="28"/>
              </w:rPr>
              <w:t>6,21</w:t>
            </w:r>
            <w:r w:rsidR="00220A10" w:rsidRPr="001E2E3E">
              <w:rPr>
                <w:sz w:val="28"/>
                <w:szCs w:val="28"/>
              </w:rPr>
              <w:t xml:space="preserve"> €</w:t>
            </w:r>
          </w:p>
        </w:tc>
      </w:tr>
      <w:tr w:rsidR="008B720B" w:rsidRPr="001E2E3E" w:rsidTr="00220A10">
        <w:tc>
          <w:tcPr>
            <w:tcW w:w="3070" w:type="dxa"/>
          </w:tcPr>
          <w:p w:rsidR="008B720B" w:rsidRPr="001E2E3E" w:rsidRDefault="005F4E2F" w:rsidP="002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71" w:type="dxa"/>
          </w:tcPr>
          <w:p w:rsidR="008B720B" w:rsidRPr="001E2E3E" w:rsidRDefault="00680BC3" w:rsidP="003E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05D0">
              <w:rPr>
                <w:sz w:val="28"/>
                <w:szCs w:val="28"/>
              </w:rPr>
              <w:t>2,67</w:t>
            </w:r>
            <w:bookmarkStart w:id="0" w:name="_GoBack"/>
            <w:bookmarkEnd w:id="0"/>
            <w:r w:rsidR="00220A10" w:rsidRPr="001E2E3E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071" w:type="dxa"/>
          </w:tcPr>
          <w:p w:rsidR="008B720B" w:rsidRPr="001E2E3E" w:rsidRDefault="003E05D0" w:rsidP="002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123,23</w:t>
            </w:r>
            <w:r w:rsidR="00220A10" w:rsidRPr="001E2E3E">
              <w:rPr>
                <w:sz w:val="28"/>
                <w:szCs w:val="28"/>
              </w:rPr>
              <w:t xml:space="preserve"> €</w:t>
            </w:r>
          </w:p>
        </w:tc>
      </w:tr>
      <w:tr w:rsidR="008B720B" w:rsidRPr="001E2E3E" w:rsidTr="00220A10">
        <w:tc>
          <w:tcPr>
            <w:tcW w:w="3070" w:type="dxa"/>
          </w:tcPr>
          <w:p w:rsidR="008B720B" w:rsidRPr="001E2E3E" w:rsidRDefault="005F4E2F" w:rsidP="002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071" w:type="dxa"/>
          </w:tcPr>
          <w:p w:rsidR="008B720B" w:rsidRPr="001E2E3E" w:rsidRDefault="00680BC3" w:rsidP="003E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E05D0">
              <w:rPr>
                <w:sz w:val="28"/>
                <w:szCs w:val="28"/>
              </w:rPr>
              <w:t>4,02</w:t>
            </w:r>
            <w:r w:rsidR="00220A10" w:rsidRPr="001E2E3E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071" w:type="dxa"/>
          </w:tcPr>
          <w:p w:rsidR="008B720B" w:rsidRPr="001E2E3E" w:rsidRDefault="00680BC3" w:rsidP="003E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E05D0">
              <w:rPr>
                <w:sz w:val="28"/>
                <w:szCs w:val="28"/>
              </w:rPr>
              <w:t>4,85</w:t>
            </w:r>
            <w:r w:rsidR="00220A10" w:rsidRPr="001E2E3E">
              <w:rPr>
                <w:sz w:val="28"/>
                <w:szCs w:val="28"/>
              </w:rPr>
              <w:t xml:space="preserve"> €</w:t>
            </w:r>
          </w:p>
        </w:tc>
      </w:tr>
      <w:tr w:rsidR="008B720B" w:rsidRPr="001E2E3E" w:rsidTr="00220A10">
        <w:tc>
          <w:tcPr>
            <w:tcW w:w="3070" w:type="dxa"/>
          </w:tcPr>
          <w:p w:rsidR="008B720B" w:rsidRPr="001E2E3E" w:rsidRDefault="005F4E2F" w:rsidP="002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071" w:type="dxa"/>
          </w:tcPr>
          <w:p w:rsidR="008B720B" w:rsidRPr="001E2E3E" w:rsidRDefault="00680BC3" w:rsidP="003E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E05D0">
              <w:rPr>
                <w:sz w:val="28"/>
                <w:szCs w:val="28"/>
              </w:rPr>
              <w:t>6,69</w:t>
            </w:r>
            <w:r w:rsidR="00220A10" w:rsidRPr="001E2E3E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071" w:type="dxa"/>
          </w:tcPr>
          <w:p w:rsidR="008B720B" w:rsidRPr="001E2E3E" w:rsidRDefault="003E05D0" w:rsidP="00B45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308,09</w:t>
            </w:r>
            <w:r w:rsidR="00220A10" w:rsidRPr="001E2E3E">
              <w:rPr>
                <w:sz w:val="28"/>
                <w:szCs w:val="28"/>
              </w:rPr>
              <w:t xml:space="preserve"> €</w:t>
            </w:r>
          </w:p>
        </w:tc>
      </w:tr>
      <w:tr w:rsidR="008B720B" w:rsidRPr="001E2E3E" w:rsidTr="00220A10">
        <w:tc>
          <w:tcPr>
            <w:tcW w:w="3070" w:type="dxa"/>
          </w:tcPr>
          <w:p w:rsidR="008B720B" w:rsidRPr="001E2E3E" w:rsidRDefault="005F4E2F" w:rsidP="002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71" w:type="dxa"/>
          </w:tcPr>
          <w:p w:rsidR="008B720B" w:rsidRPr="001E2E3E" w:rsidRDefault="003E05D0" w:rsidP="00B45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385,03</w:t>
            </w:r>
            <w:r w:rsidR="00220A10" w:rsidRPr="001E2E3E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071" w:type="dxa"/>
          </w:tcPr>
          <w:p w:rsidR="008B720B" w:rsidRPr="001E2E3E" w:rsidRDefault="00680BC3" w:rsidP="003E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05D0">
              <w:rPr>
                <w:sz w:val="28"/>
                <w:szCs w:val="28"/>
              </w:rPr>
              <w:t>62,1</w:t>
            </w:r>
            <w:r>
              <w:rPr>
                <w:sz w:val="28"/>
                <w:szCs w:val="28"/>
              </w:rPr>
              <w:t>2</w:t>
            </w:r>
            <w:r w:rsidR="005F4E2F">
              <w:rPr>
                <w:sz w:val="28"/>
                <w:szCs w:val="28"/>
              </w:rPr>
              <w:t xml:space="preserve"> </w:t>
            </w:r>
            <w:r w:rsidR="00220A10" w:rsidRPr="001E2E3E">
              <w:rPr>
                <w:sz w:val="28"/>
                <w:szCs w:val="28"/>
              </w:rPr>
              <w:t>€</w:t>
            </w:r>
          </w:p>
        </w:tc>
      </w:tr>
      <w:tr w:rsidR="008B720B" w:rsidRPr="001E2E3E" w:rsidTr="00220A10">
        <w:tc>
          <w:tcPr>
            <w:tcW w:w="3070" w:type="dxa"/>
          </w:tcPr>
          <w:p w:rsidR="008B720B" w:rsidRPr="001E2E3E" w:rsidRDefault="005F4E2F" w:rsidP="002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071" w:type="dxa"/>
          </w:tcPr>
          <w:p w:rsidR="008B720B" w:rsidRPr="001E2E3E" w:rsidRDefault="003E05D0" w:rsidP="007B1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513,38</w:t>
            </w:r>
            <w:r w:rsidR="00220A10" w:rsidRPr="001E2E3E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071" w:type="dxa"/>
          </w:tcPr>
          <w:p w:rsidR="008B720B" w:rsidRPr="001E2E3E" w:rsidRDefault="00680BC3" w:rsidP="003E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05D0">
              <w:rPr>
                <w:sz w:val="28"/>
                <w:szCs w:val="28"/>
              </w:rPr>
              <w:t>16,16</w:t>
            </w:r>
            <w:r w:rsidR="005F4E2F">
              <w:rPr>
                <w:sz w:val="28"/>
                <w:szCs w:val="28"/>
              </w:rPr>
              <w:t xml:space="preserve"> </w:t>
            </w:r>
            <w:r w:rsidR="00220A10" w:rsidRPr="001E2E3E">
              <w:rPr>
                <w:sz w:val="28"/>
                <w:szCs w:val="28"/>
              </w:rPr>
              <w:t>€</w:t>
            </w:r>
          </w:p>
        </w:tc>
      </w:tr>
    </w:tbl>
    <w:p w:rsidR="008B720B" w:rsidRDefault="008B720B" w:rsidP="008B720B"/>
    <w:sectPr w:rsidR="008B720B" w:rsidSect="00235CB9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3B" w:rsidRDefault="00BB273B" w:rsidP="00633F87">
      <w:pPr>
        <w:spacing w:after="0" w:line="240" w:lineRule="auto"/>
      </w:pPr>
      <w:r>
        <w:separator/>
      </w:r>
    </w:p>
  </w:endnote>
  <w:endnote w:type="continuationSeparator" w:id="0">
    <w:p w:rsidR="00BB273B" w:rsidRDefault="00BB273B" w:rsidP="0063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3B" w:rsidRDefault="00BB273B" w:rsidP="00633F87">
      <w:pPr>
        <w:spacing w:after="0" w:line="240" w:lineRule="auto"/>
      </w:pPr>
      <w:r>
        <w:separator/>
      </w:r>
    </w:p>
  </w:footnote>
  <w:footnote w:type="continuationSeparator" w:id="0">
    <w:p w:rsidR="00BB273B" w:rsidRDefault="00BB273B" w:rsidP="00633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B"/>
    <w:rsid w:val="001E2E3E"/>
    <w:rsid w:val="00220A10"/>
    <w:rsid w:val="00235CB9"/>
    <w:rsid w:val="00236808"/>
    <w:rsid w:val="00246FF6"/>
    <w:rsid w:val="00264B87"/>
    <w:rsid w:val="002B097E"/>
    <w:rsid w:val="003212F4"/>
    <w:rsid w:val="00341614"/>
    <w:rsid w:val="003B30AE"/>
    <w:rsid w:val="003E05D0"/>
    <w:rsid w:val="00521CA2"/>
    <w:rsid w:val="005C2B4A"/>
    <w:rsid w:val="005F4E2F"/>
    <w:rsid w:val="00633F87"/>
    <w:rsid w:val="00680BC3"/>
    <w:rsid w:val="007B15BA"/>
    <w:rsid w:val="008B720B"/>
    <w:rsid w:val="009F3927"/>
    <w:rsid w:val="00B45549"/>
    <w:rsid w:val="00BB273B"/>
    <w:rsid w:val="00C75978"/>
    <w:rsid w:val="00CE6207"/>
    <w:rsid w:val="00E12AE0"/>
    <w:rsid w:val="00E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E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4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3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F87"/>
  </w:style>
  <w:style w:type="paragraph" w:styleId="Pieddepage">
    <w:name w:val="footer"/>
    <w:basedOn w:val="Normal"/>
    <w:link w:val="PieddepageCar"/>
    <w:uiPriority w:val="99"/>
    <w:unhideWhenUsed/>
    <w:rsid w:val="0063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E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4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3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F87"/>
  </w:style>
  <w:style w:type="paragraph" w:styleId="Pieddepage">
    <w:name w:val="footer"/>
    <w:basedOn w:val="Normal"/>
    <w:link w:val="PieddepageCar"/>
    <w:uiPriority w:val="99"/>
    <w:unhideWhenUsed/>
    <w:rsid w:val="0063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 C.</dc:creator>
  <cp:lastModifiedBy>Kempf, Cecile</cp:lastModifiedBy>
  <cp:revision>12</cp:revision>
  <dcterms:created xsi:type="dcterms:W3CDTF">2016-06-06T12:06:00Z</dcterms:created>
  <dcterms:modified xsi:type="dcterms:W3CDTF">2021-08-13T14:48:00Z</dcterms:modified>
</cp:coreProperties>
</file>